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F4AE1" w14:textId="77777777" w:rsidR="0097100B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eastAsia="Malgun Gothic" w:hAnsi="Times New Roman" w:cs="Times New Roman"/>
          <w:sz w:val="24"/>
          <w:szCs w:val="24"/>
        </w:rPr>
        <w:t>Программа итогового экзамена по дисциплине</w:t>
      </w:r>
    </w:p>
    <w:p w14:paraId="1E286B90" w14:textId="21AF651B" w:rsidR="00101CF8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«</w:t>
      </w:r>
      <w:r w:rsidR="00D96F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Практика </w:t>
      </w:r>
      <w:r w:rsidR="00BB00F4" w:rsidRPr="00BB00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перевода</w:t>
      </w:r>
      <w:r w:rsidR="00D96F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восточного языка</w:t>
      </w:r>
      <w:bookmarkStart w:id="0" w:name="_GoBack"/>
      <w:bookmarkEnd w:id="0"/>
      <w:r w:rsidRPr="007D22C1">
        <w:rPr>
          <w:rFonts w:ascii="Times New Roman" w:hAnsi="Times New Roman" w:cs="Times New Roman"/>
          <w:sz w:val="24"/>
          <w:szCs w:val="24"/>
        </w:rPr>
        <w:t>»</w:t>
      </w:r>
    </w:p>
    <w:p w14:paraId="0FB33447" w14:textId="77777777" w:rsidR="00101CF8" w:rsidRPr="007D22C1" w:rsidRDefault="00101CF8" w:rsidP="0010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4DC6" w14:textId="0D7A2C8D" w:rsidR="00101CF8" w:rsidRPr="007D22C1" w:rsidRDefault="00101CF8" w:rsidP="006D518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В программу итогового экзамена входят все темы, изучаемые в течение 15 недель.</w:t>
      </w:r>
    </w:p>
    <w:p w14:paraId="105F28A5" w14:textId="04A8A426" w:rsidR="006D5182" w:rsidRDefault="00101CF8" w:rsidP="006D51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 xml:space="preserve">              Данный контроль позволяет определить уровень освоения и овладения студентами пройденного материала, а также их компетентность </w:t>
      </w:r>
      <w:r w:rsidR="00BB00F4">
        <w:rPr>
          <w:rFonts w:ascii="Times New Roman" w:hAnsi="Times New Roman" w:cs="Times New Roman"/>
          <w:sz w:val="24"/>
          <w:szCs w:val="24"/>
        </w:rPr>
        <w:t xml:space="preserve">при письменном переводе материала с </w:t>
      </w:r>
      <w:r w:rsidR="006D5182">
        <w:rPr>
          <w:rFonts w:ascii="Times New Roman" w:hAnsi="Times New Roman" w:cs="Times New Roman"/>
          <w:sz w:val="24"/>
          <w:szCs w:val="24"/>
        </w:rPr>
        <w:t>корейского языка</w:t>
      </w:r>
      <w:r w:rsidR="00BB00F4">
        <w:rPr>
          <w:rFonts w:ascii="Times New Roman" w:hAnsi="Times New Roman" w:cs="Times New Roman"/>
          <w:sz w:val="24"/>
          <w:szCs w:val="24"/>
        </w:rPr>
        <w:t>, и с родного языка.</w:t>
      </w:r>
    </w:p>
    <w:p w14:paraId="4EB6AC0A" w14:textId="3CBBA7D9" w:rsidR="006D5182" w:rsidRDefault="006D5182" w:rsidP="006D518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проводится в письменной форме. Экзаменационные </w:t>
      </w:r>
      <w:r w:rsidR="00BB00F4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по степени сложности.</w:t>
      </w:r>
    </w:p>
    <w:p w14:paraId="50F2E38F" w14:textId="3731EAAB" w:rsidR="006D5182" w:rsidRDefault="006D5182" w:rsidP="006D51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Каждое задание имеет свои баллы.  Первый вопрос- </w:t>
      </w:r>
      <w:r w:rsidR="00BB00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баллов, второй вопрос - 50 баллов. Максимальный балл за выполненную работу 100 баллов.</w:t>
      </w:r>
    </w:p>
    <w:p w14:paraId="05E6412D" w14:textId="205C7EF7"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F9616" w14:textId="193CAFE6" w:rsidR="006D5182" w:rsidRDefault="006D5182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для итогового экзамена.</w:t>
      </w:r>
    </w:p>
    <w:p w14:paraId="5A291860" w14:textId="77777777" w:rsidR="00BB00F4" w:rsidRPr="00BB00F4" w:rsidRDefault="00BB00F4" w:rsidP="006D5182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cs="Times New Roman" w:hint="eastAsia"/>
          <w:sz w:val="24"/>
          <w:szCs w:val="24"/>
          <w:lang w:val="en-US"/>
        </w:rPr>
        <w:t>경제 관련 작문</w:t>
      </w:r>
    </w:p>
    <w:p w14:paraId="12487BB7" w14:textId="3A3AE99B" w:rsidR="006C702F" w:rsidRDefault="00BB00F4" w:rsidP="00BB00F4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hint="eastAsia"/>
          <w:sz w:val="24"/>
          <w:szCs w:val="24"/>
          <w:lang w:val="kk-KZ"/>
        </w:rPr>
        <w:t>정치 관련 작문</w:t>
      </w:r>
    </w:p>
    <w:p w14:paraId="0120A033" w14:textId="7400C53F" w:rsidR="00BB00F4" w:rsidRDefault="00BB00F4" w:rsidP="00BB00F4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국제 뉴스 관련 작문</w:t>
      </w:r>
    </w:p>
    <w:p w14:paraId="5C9C09F4" w14:textId="54563F22" w:rsidR="00BB00F4" w:rsidRDefault="00BB00F4" w:rsidP="00BB00F4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사회와 문화 관련 작문</w:t>
      </w:r>
    </w:p>
    <w:p w14:paraId="0BC0D4E5" w14:textId="360C715E" w:rsidR="00BB00F4" w:rsidRDefault="00BB00F4" w:rsidP="00BB00F4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의학 관련 작문</w:t>
      </w:r>
    </w:p>
    <w:p w14:paraId="1665E52A" w14:textId="251AEDE3" w:rsidR="00BB00F4" w:rsidRDefault="00BB00F4" w:rsidP="00BB00F4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계약서</w:t>
      </w:r>
    </w:p>
    <w:p w14:paraId="1524E9F8" w14:textId="048607FF" w:rsidR="00BB00F4" w:rsidRDefault="00BB00F4" w:rsidP="00BB00F4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전자상거래 관련 작문</w:t>
      </w:r>
    </w:p>
    <w:p w14:paraId="24ED7FFB" w14:textId="7EF4A7E3" w:rsidR="00BB00F4" w:rsidRDefault="00BB00F4" w:rsidP="00BB00F4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스포츠 관련 작문</w:t>
      </w:r>
    </w:p>
    <w:p w14:paraId="0AD9B909" w14:textId="2F204B7D" w:rsidR="00BB00F4" w:rsidRDefault="00BB00F4" w:rsidP="00BB00F4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남북관계 관련 작문</w:t>
      </w:r>
    </w:p>
    <w:p w14:paraId="04FCD6F3" w14:textId="7AEC9091" w:rsidR="00BB00F4" w:rsidRDefault="00BB00F4" w:rsidP="00BB00F4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군사 관련 작문</w:t>
      </w:r>
    </w:p>
    <w:p w14:paraId="6072F60C" w14:textId="6C05BE4A" w:rsidR="00BB00F4" w:rsidRDefault="00BB00F4" w:rsidP="00BB00F4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법률 관련 작문</w:t>
      </w:r>
    </w:p>
    <w:p w14:paraId="3361FC45" w14:textId="6CBCA5B2" w:rsidR="00BB00F4" w:rsidRPr="00BB00F4" w:rsidRDefault="00BB00F4" w:rsidP="00BB00F4">
      <w:pPr>
        <w:pStyle w:val="a8"/>
        <w:numPr>
          <w:ilvl w:val="0"/>
          <w:numId w:val="1"/>
        </w:numPr>
        <w:snapToGrid w:val="0"/>
        <w:jc w:val="both"/>
        <w:rPr>
          <w:rFonts w:ascii="BatangChe" w:eastAsia="BatangChe" w:hAnsi="BatangChe"/>
          <w:sz w:val="24"/>
          <w:szCs w:val="24"/>
          <w:lang w:val="kk-KZ" w:eastAsia="ar-SA"/>
        </w:rPr>
      </w:pPr>
      <w:r w:rsidRPr="00BB00F4">
        <w:rPr>
          <w:rFonts w:ascii="BatangChe" w:eastAsia="BatangChe" w:hAnsi="BatangChe" w:hint="eastAsia"/>
          <w:sz w:val="24"/>
          <w:szCs w:val="24"/>
          <w:lang w:val="kk-KZ" w:eastAsia="ar-SA"/>
        </w:rPr>
        <w:t>환경 관련 작문</w:t>
      </w:r>
    </w:p>
    <w:p w14:paraId="01BEE297" w14:textId="77777777" w:rsidR="00101CF8" w:rsidRPr="007D22C1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429EFA7A" w14:textId="77777777" w:rsidR="00BB00F4" w:rsidRPr="00BB00F4" w:rsidRDefault="00BB00F4" w:rsidP="00BB00F4">
      <w:pPr>
        <w:pStyle w:val="a8"/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1)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ab/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유학수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.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시사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러시아어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작문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. 2009.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도서출판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뿌쉬낀하우스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</w:t>
      </w:r>
    </w:p>
    <w:p w14:paraId="67FBF5CE" w14:textId="77777777" w:rsidR="00BB00F4" w:rsidRPr="00BB00F4" w:rsidRDefault="00BB00F4" w:rsidP="00BB00F4">
      <w:pPr>
        <w:pStyle w:val="a8"/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2)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ab/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박근우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,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정수석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알기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쉬운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시사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러시아어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 2011.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명지출판사</w:t>
      </w:r>
      <w:r w:rsidRPr="00BB00F4">
        <w:rPr>
          <w:rFonts w:ascii="Times New Roman" w:eastAsia="Batang" w:hAnsi="Times New Roman" w:cs="Times New Roman" w:hint="eastAsia"/>
          <w:sz w:val="24"/>
          <w:szCs w:val="24"/>
          <w:lang w:val="en-US"/>
        </w:rPr>
        <w:t>.</w:t>
      </w:r>
    </w:p>
    <w:p w14:paraId="0D11D674" w14:textId="4811D7B9" w:rsidR="007D22C1" w:rsidRPr="006D5182" w:rsidRDefault="00BB00F4" w:rsidP="00BB00F4">
      <w:pPr>
        <w:pStyle w:val="a8"/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>3)</w:t>
      </w:r>
      <w:r w:rsidRPr="00BB00F4">
        <w:rPr>
          <w:rFonts w:ascii="Times New Roman" w:eastAsia="Batang" w:hAnsi="Times New Roman" w:cs="Times New Roman"/>
          <w:sz w:val="24"/>
          <w:szCs w:val="24"/>
          <w:lang w:val="en-US"/>
        </w:rPr>
        <w:tab/>
        <w:t>Комиссаров В.Н. Теория перевода. 1990. Москва.</w:t>
      </w:r>
    </w:p>
    <w:sectPr w:rsidR="007D22C1" w:rsidRPr="006D5182" w:rsidSect="009710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F32FC" w14:textId="77777777" w:rsidR="00746A33" w:rsidRDefault="00746A33" w:rsidP="00101CF8">
      <w:pPr>
        <w:spacing w:after="0" w:line="240" w:lineRule="auto"/>
      </w:pPr>
      <w:r>
        <w:separator/>
      </w:r>
    </w:p>
  </w:endnote>
  <w:endnote w:type="continuationSeparator" w:id="0">
    <w:p w14:paraId="328B3929" w14:textId="77777777" w:rsidR="00746A33" w:rsidRDefault="00746A33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7800"/>
      <w:docPartObj>
        <w:docPartGallery w:val="Page Numbers (Bottom of Page)"/>
        <w:docPartUnique/>
      </w:docPartObj>
    </w:sdtPr>
    <w:sdtEndPr/>
    <w:sdtContent>
      <w:p w14:paraId="69A848F9" w14:textId="2104E8EC" w:rsidR="00101CF8" w:rsidRDefault="003B68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F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046074" w14:textId="77777777" w:rsidR="00101CF8" w:rsidRDefault="00101C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D448B" w14:textId="77777777" w:rsidR="00746A33" w:rsidRDefault="00746A33" w:rsidP="00101CF8">
      <w:pPr>
        <w:spacing w:after="0" w:line="240" w:lineRule="auto"/>
      </w:pPr>
      <w:r>
        <w:separator/>
      </w:r>
    </w:p>
  </w:footnote>
  <w:footnote w:type="continuationSeparator" w:id="0">
    <w:p w14:paraId="4244D5CF" w14:textId="77777777" w:rsidR="00746A33" w:rsidRDefault="00746A33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552E"/>
    <w:multiLevelType w:val="hybridMultilevel"/>
    <w:tmpl w:val="CDF26B4E"/>
    <w:lvl w:ilvl="0" w:tplc="843A089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4190"/>
    <w:multiLevelType w:val="hybridMultilevel"/>
    <w:tmpl w:val="056A3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F8"/>
    <w:rsid w:val="00101CF8"/>
    <w:rsid w:val="0032462A"/>
    <w:rsid w:val="003617DC"/>
    <w:rsid w:val="00376F5A"/>
    <w:rsid w:val="003B68DC"/>
    <w:rsid w:val="0042022E"/>
    <w:rsid w:val="00432FCC"/>
    <w:rsid w:val="005D1B18"/>
    <w:rsid w:val="006011F9"/>
    <w:rsid w:val="00680D6F"/>
    <w:rsid w:val="006C702F"/>
    <w:rsid w:val="006D5182"/>
    <w:rsid w:val="00706AE9"/>
    <w:rsid w:val="00746A33"/>
    <w:rsid w:val="007D22C1"/>
    <w:rsid w:val="008469E7"/>
    <w:rsid w:val="008571BD"/>
    <w:rsid w:val="008653BF"/>
    <w:rsid w:val="0097100B"/>
    <w:rsid w:val="00BB00F4"/>
    <w:rsid w:val="00D96FC6"/>
    <w:rsid w:val="00DE7199"/>
    <w:rsid w:val="00E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7D60"/>
  <w15:docId w15:val="{A71F0E03-FD29-2042-9BC4-89D8F42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CF8"/>
  </w:style>
  <w:style w:type="paragraph" w:styleId="a5">
    <w:name w:val="footer"/>
    <w:basedOn w:val="a"/>
    <w:link w:val="a6"/>
    <w:uiPriority w:val="99"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CF8"/>
  </w:style>
  <w:style w:type="paragraph" w:styleId="a7">
    <w:name w:val="No Spacing"/>
    <w:uiPriority w:val="1"/>
    <w:qFormat/>
    <w:rsid w:val="007D22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aliases w:val="без абзаца,маркированный,ПАРАГРАФ"/>
    <w:basedOn w:val="a"/>
    <w:link w:val="a9"/>
    <w:uiPriority w:val="34"/>
    <w:qFormat/>
    <w:rsid w:val="006D5182"/>
    <w:pPr>
      <w:ind w:left="720"/>
      <w:contextualSpacing/>
    </w:pPr>
  </w:style>
  <w:style w:type="character" w:customStyle="1" w:styleId="a9">
    <w:name w:val="Абзац списка Знак"/>
    <w:aliases w:val="без абзаца Знак,маркированный Знак,ПАРАГРАФ Знак"/>
    <w:link w:val="a8"/>
    <w:uiPriority w:val="34"/>
    <w:locked/>
    <w:rsid w:val="006D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Belyalova happylife</cp:lastModifiedBy>
  <cp:revision>2</cp:revision>
  <dcterms:created xsi:type="dcterms:W3CDTF">2021-09-01T12:52:00Z</dcterms:created>
  <dcterms:modified xsi:type="dcterms:W3CDTF">2021-09-01T12:52:00Z</dcterms:modified>
</cp:coreProperties>
</file>